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C2" w:rsidRDefault="00AD4545" w:rsidP="00AD45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545">
        <w:rPr>
          <w:rFonts w:ascii="Times New Roman" w:hAnsi="Times New Roman" w:cs="Times New Roman"/>
          <w:b/>
          <w:sz w:val="28"/>
          <w:szCs w:val="28"/>
        </w:rPr>
        <w:t>Художник-декабрист Василий Ивашев</w:t>
      </w:r>
    </w:p>
    <w:p w:rsidR="00AD4545" w:rsidRDefault="00AD4545" w:rsidP="00AD4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54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 225-летию со </w:t>
      </w:r>
      <w:r w:rsidR="006C40A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 рождения)</w:t>
      </w:r>
    </w:p>
    <w:p w:rsidR="00AD4545" w:rsidRDefault="00AD4545" w:rsidP="00AD4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545" w:rsidRDefault="00AD4545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="00AB3D2E">
        <w:rPr>
          <w:rFonts w:ascii="Times New Roman" w:hAnsi="Times New Roman" w:cs="Times New Roman"/>
          <w:sz w:val="28"/>
          <w:szCs w:val="28"/>
        </w:rPr>
        <w:t>Ленинском мемориале хранится бесценный личный фонд</w:t>
      </w:r>
      <w:r>
        <w:rPr>
          <w:rFonts w:ascii="Times New Roman" w:hAnsi="Times New Roman" w:cs="Times New Roman"/>
          <w:sz w:val="28"/>
          <w:szCs w:val="28"/>
        </w:rPr>
        <w:t xml:space="preserve"> Д.И. Архангельского. Среди сокровищ фонда – акварель на плотной бумаге: маленькая девочка с ломтём хлеба в руке внимательно наблюдает за курицей с цыплятами, клюющими брошенные им хлебные крошки. Размер акварели 17,5х13 см. На оборотной стороне рукой Архангельского – карандашная пометка «Рисунок Ивашева. 1822-1823». Как этот рисунок оказался в архиве Д.И. Архангельского?</w:t>
      </w:r>
    </w:p>
    <w:p w:rsidR="006253C7" w:rsidRDefault="006253C7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C7" w:rsidRDefault="006253C7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7.25pt;height:427.5pt">
            <v:imagedata r:id="rId4" o:title="2022-09-19_002"/>
          </v:shape>
        </w:pict>
      </w:r>
    </w:p>
    <w:p w:rsidR="006253C7" w:rsidRDefault="006253C7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545" w:rsidRDefault="00AD4545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1921 г. в предисловии к одной из своих серий Дмитрий Иванович п</w:t>
      </w:r>
      <w:r w:rsidR="00876662">
        <w:rPr>
          <w:rFonts w:ascii="Times New Roman" w:hAnsi="Times New Roman" w:cs="Times New Roman"/>
          <w:sz w:val="28"/>
          <w:szCs w:val="28"/>
        </w:rPr>
        <w:t>исал: «Симбирская губерния с её</w:t>
      </w:r>
      <w:r w:rsidR="00D94153">
        <w:rPr>
          <w:rFonts w:ascii="Times New Roman" w:hAnsi="Times New Roman" w:cs="Times New Roman"/>
          <w:sz w:val="28"/>
          <w:szCs w:val="28"/>
        </w:rPr>
        <w:t xml:space="preserve"> «дворянскими гнёздами» давно ждёт своего исследователя… Желание разгадать лик «старого Симбирска» побудило меня десять лет тому назад приступить к </w:t>
      </w:r>
      <w:proofErr w:type="spellStart"/>
      <w:r w:rsidR="00D94153">
        <w:rPr>
          <w:rFonts w:ascii="Times New Roman" w:hAnsi="Times New Roman" w:cs="Times New Roman"/>
          <w:sz w:val="28"/>
          <w:szCs w:val="28"/>
        </w:rPr>
        <w:t>зарисовыванию</w:t>
      </w:r>
      <w:proofErr w:type="spellEnd"/>
      <w:r w:rsidR="00D94153">
        <w:rPr>
          <w:rFonts w:ascii="Times New Roman" w:hAnsi="Times New Roman" w:cs="Times New Roman"/>
          <w:sz w:val="28"/>
          <w:szCs w:val="28"/>
        </w:rPr>
        <w:t xml:space="preserve"> и фотографированию симбирской старины». Страстный краевед Архангельский собрал колоссальный материал, связанный с Симбирской губернией, с замечательными людьми, жившими в ней. Художник едет в село </w:t>
      </w:r>
      <w:proofErr w:type="spellStart"/>
      <w:r w:rsidR="00D94153">
        <w:rPr>
          <w:rFonts w:ascii="Times New Roman" w:hAnsi="Times New Roman" w:cs="Times New Roman"/>
          <w:sz w:val="28"/>
          <w:szCs w:val="28"/>
        </w:rPr>
        <w:t>Проломиха</w:t>
      </w:r>
      <w:proofErr w:type="spellEnd"/>
      <w:r w:rsidR="00D94153">
        <w:rPr>
          <w:rFonts w:ascii="Times New Roman" w:hAnsi="Times New Roman" w:cs="Times New Roman"/>
          <w:sz w:val="28"/>
          <w:szCs w:val="28"/>
        </w:rPr>
        <w:t xml:space="preserve"> и делает зарисовки дома поэта, р</w:t>
      </w:r>
      <w:r w:rsidR="00AB3D2E">
        <w:rPr>
          <w:rFonts w:ascii="Times New Roman" w:hAnsi="Times New Roman" w:cs="Times New Roman"/>
          <w:sz w:val="28"/>
          <w:szCs w:val="28"/>
        </w:rPr>
        <w:t xml:space="preserve">еволюционного </w:t>
      </w:r>
      <w:r w:rsidR="00AB3D2E">
        <w:rPr>
          <w:rFonts w:ascii="Times New Roman" w:hAnsi="Times New Roman" w:cs="Times New Roman"/>
          <w:sz w:val="28"/>
          <w:szCs w:val="28"/>
        </w:rPr>
        <w:lastRenderedPageBreak/>
        <w:t>демократа</w:t>
      </w:r>
      <w:r w:rsidR="00D94153">
        <w:rPr>
          <w:rFonts w:ascii="Times New Roman" w:hAnsi="Times New Roman" w:cs="Times New Roman"/>
          <w:sz w:val="28"/>
          <w:szCs w:val="28"/>
        </w:rPr>
        <w:t xml:space="preserve"> Н.П. Огарёва; рисует усадьбы в Языкове и Анненкове. Посещает село Ундоры и зарисовывает фрагменты дома, в котором рос </w:t>
      </w:r>
      <w:r w:rsidR="00E20855">
        <w:rPr>
          <w:rFonts w:ascii="Times New Roman" w:hAnsi="Times New Roman" w:cs="Times New Roman"/>
          <w:sz w:val="28"/>
          <w:szCs w:val="28"/>
        </w:rPr>
        <w:t xml:space="preserve">В.П. Ивашев. Сохранилась тетрадь с рабочими записями Д.И. Архангельского, среди которых есть описание </w:t>
      </w:r>
      <w:proofErr w:type="spellStart"/>
      <w:r w:rsidR="00E20855">
        <w:rPr>
          <w:rFonts w:ascii="Times New Roman" w:hAnsi="Times New Roman" w:cs="Times New Roman"/>
          <w:sz w:val="28"/>
          <w:szCs w:val="28"/>
        </w:rPr>
        <w:t>ундоровской</w:t>
      </w:r>
      <w:proofErr w:type="spellEnd"/>
      <w:r w:rsidR="00E20855">
        <w:rPr>
          <w:rFonts w:ascii="Times New Roman" w:hAnsi="Times New Roman" w:cs="Times New Roman"/>
          <w:sz w:val="28"/>
          <w:szCs w:val="28"/>
        </w:rPr>
        <w:t xml:space="preserve"> усадьбы: «В стороне от села, среди старого заросшего парка белеет своими стенами дом Ивашевых. Дом распланирован в виде подковы. Во всю длину главного фасада</w:t>
      </w:r>
      <w:r w:rsidR="002746E0">
        <w:rPr>
          <w:rFonts w:ascii="Times New Roman" w:hAnsi="Times New Roman" w:cs="Times New Roman"/>
          <w:sz w:val="28"/>
          <w:szCs w:val="28"/>
        </w:rPr>
        <w:t xml:space="preserve">, со стороны цветника, идёт терраса, поддерживаемая </w:t>
      </w:r>
      <w:r w:rsidR="00876662">
        <w:rPr>
          <w:rFonts w:ascii="Times New Roman" w:hAnsi="Times New Roman" w:cs="Times New Roman"/>
          <w:sz w:val="28"/>
          <w:szCs w:val="28"/>
        </w:rPr>
        <w:t>рядом деревянных</w:t>
      </w:r>
      <w:r w:rsidR="009B70CB">
        <w:rPr>
          <w:rFonts w:ascii="Times New Roman" w:hAnsi="Times New Roman" w:cs="Times New Roman"/>
          <w:sz w:val="28"/>
          <w:szCs w:val="28"/>
        </w:rPr>
        <w:t xml:space="preserve"> колонн. Верх между ними  забран деревянными </w:t>
      </w:r>
      <w:r w:rsidR="002746E0">
        <w:rPr>
          <w:rFonts w:ascii="Times New Roman" w:hAnsi="Times New Roman" w:cs="Times New Roman"/>
          <w:sz w:val="28"/>
          <w:szCs w:val="28"/>
        </w:rPr>
        <w:t>решётками, приятно дробящими свет. Над верандой высится треугольный парапет, обшитый железом. Во флигеля со стороны того же цветника ведут в несколько ступеней крылечки».</w:t>
      </w:r>
    </w:p>
    <w:p w:rsidR="002746E0" w:rsidRDefault="002746E0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Ундоры известны с 70-х годов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 как родовое имение симбирского воеводы Б.И. Толстого и его потомков. В качестве приданого оно стало собственностью жены гене</w:t>
      </w:r>
      <w:r w:rsidR="00876662">
        <w:rPr>
          <w:rFonts w:ascii="Times New Roman" w:hAnsi="Times New Roman" w:cs="Times New Roman"/>
          <w:sz w:val="28"/>
          <w:szCs w:val="28"/>
        </w:rPr>
        <w:t>рала Петра Никифоровича Ивашева</w:t>
      </w:r>
      <w:r>
        <w:rPr>
          <w:rFonts w:ascii="Times New Roman" w:hAnsi="Times New Roman" w:cs="Times New Roman"/>
          <w:sz w:val="28"/>
          <w:szCs w:val="28"/>
        </w:rPr>
        <w:t xml:space="preserve"> - друга и сподвижника А.В. Суворова.</w:t>
      </w:r>
    </w:p>
    <w:p w:rsidR="009965B1" w:rsidRDefault="002746E0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14 октября 1797 года у Петра Никифоровича и Веры Александровны Ивашевых родился сын Василий. </w:t>
      </w:r>
    </w:p>
    <w:p w:rsidR="009965B1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B1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97pt;height:435.75pt">
            <v:imagedata r:id="rId5" o:title="2022-09-19_001"/>
          </v:shape>
        </w:pict>
      </w:r>
    </w:p>
    <w:p w:rsidR="009965B1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3C7" w:rsidRDefault="002746E0" w:rsidP="009965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 четырнадцати лет он жил в Симбирске и Ундорах. По обычаям богатой помещичьей среды того времени получил прекрасное домашнее образование.</w:t>
      </w:r>
    </w:p>
    <w:p w:rsidR="00876662" w:rsidRDefault="002746E0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1812 г. Василий Петрович был определён в Пажеский корпус. Широко одарённый от природы</w:t>
      </w:r>
      <w:r w:rsidR="00FE56A1">
        <w:rPr>
          <w:rFonts w:ascii="Times New Roman" w:hAnsi="Times New Roman" w:cs="Times New Roman"/>
          <w:sz w:val="28"/>
          <w:szCs w:val="28"/>
        </w:rPr>
        <w:t xml:space="preserve">, он много занимался музыкой, живописью, поэзией, чтением литературы, </w:t>
      </w:r>
      <w:r w:rsidR="00214A6D">
        <w:rPr>
          <w:rFonts w:ascii="Times New Roman" w:hAnsi="Times New Roman" w:cs="Times New Roman"/>
          <w:sz w:val="28"/>
          <w:szCs w:val="28"/>
        </w:rPr>
        <w:t>переводил с французского. Игре на фортепиано и композиции учился у зн</w:t>
      </w:r>
      <w:r w:rsidR="00876662">
        <w:rPr>
          <w:rFonts w:ascii="Times New Roman" w:hAnsi="Times New Roman" w:cs="Times New Roman"/>
          <w:sz w:val="28"/>
          <w:szCs w:val="28"/>
        </w:rPr>
        <w:t xml:space="preserve">аменитого Дж. </w:t>
      </w:r>
      <w:proofErr w:type="spellStart"/>
      <w:r w:rsidR="00876662">
        <w:rPr>
          <w:rFonts w:ascii="Times New Roman" w:hAnsi="Times New Roman" w:cs="Times New Roman"/>
          <w:sz w:val="28"/>
          <w:szCs w:val="28"/>
        </w:rPr>
        <w:t>Фильда</w:t>
      </w:r>
      <w:proofErr w:type="spellEnd"/>
      <w:r w:rsidR="00876662">
        <w:rPr>
          <w:rFonts w:ascii="Times New Roman" w:hAnsi="Times New Roman" w:cs="Times New Roman"/>
          <w:sz w:val="28"/>
          <w:szCs w:val="28"/>
        </w:rPr>
        <w:t>, учениками</w:t>
      </w:r>
      <w:r w:rsidR="00214A6D">
        <w:rPr>
          <w:rFonts w:ascii="Times New Roman" w:hAnsi="Times New Roman" w:cs="Times New Roman"/>
          <w:sz w:val="28"/>
          <w:szCs w:val="28"/>
        </w:rPr>
        <w:t xml:space="preserve"> которого были М.И. Глинка, А.Н. Верстовский, А.Л. </w:t>
      </w:r>
      <w:proofErr w:type="spellStart"/>
      <w:r w:rsidR="00214A6D">
        <w:rPr>
          <w:rFonts w:ascii="Times New Roman" w:hAnsi="Times New Roman" w:cs="Times New Roman"/>
          <w:sz w:val="28"/>
          <w:szCs w:val="28"/>
        </w:rPr>
        <w:t>Гурилёв</w:t>
      </w:r>
      <w:proofErr w:type="spellEnd"/>
      <w:r w:rsidR="00214A6D"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2746E0" w:rsidRDefault="00214A6D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Фильд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считал Ивашева хорошим музыкантом.</w:t>
      </w:r>
    </w:p>
    <w:p w:rsidR="00214A6D" w:rsidRDefault="00214A6D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Декабрист А.П. Барятинский в «Послании к Ивашеву» писал:</w:t>
      </w:r>
    </w:p>
    <w:p w:rsidR="00876662" w:rsidRDefault="00214A6D" w:rsidP="00AD4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A6D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4A6D">
        <w:rPr>
          <w:rFonts w:ascii="Times New Roman" w:hAnsi="Times New Roman" w:cs="Times New Roman"/>
          <w:i/>
          <w:sz w:val="28"/>
          <w:szCs w:val="28"/>
        </w:rPr>
        <w:t xml:space="preserve">По </w:t>
      </w:r>
      <w:r>
        <w:rPr>
          <w:rFonts w:ascii="Times New Roman" w:hAnsi="Times New Roman" w:cs="Times New Roman"/>
          <w:i/>
          <w:sz w:val="28"/>
          <w:szCs w:val="28"/>
        </w:rPr>
        <w:t>пёстрым клавишам,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ведая преграды,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Умеешь прокатить ты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громкие рулады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И, наконец, аккорд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тяжёлый уронив,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молчании следить,</w:t>
      </w:r>
    </w:p>
    <w:p w:rsidR="00214A6D" w:rsidRDefault="00214A6D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замер твой мотив</w:t>
      </w:r>
      <w:r w:rsidR="009E19E8">
        <w:rPr>
          <w:rFonts w:ascii="Times New Roman" w:hAnsi="Times New Roman" w:cs="Times New Roman"/>
          <w:i/>
          <w:sz w:val="28"/>
          <w:szCs w:val="28"/>
        </w:rPr>
        <w:t>,</w:t>
      </w:r>
    </w:p>
    <w:p w:rsidR="009E19E8" w:rsidRDefault="009E19E8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Твои фантазии</w:t>
      </w:r>
    </w:p>
    <w:p w:rsidR="009E19E8" w:rsidRDefault="009E19E8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дум твоих волненья</w:t>
      </w:r>
    </w:p>
    <w:p w:rsidR="009E19E8" w:rsidRDefault="009E19E8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Внимающих тебе</w:t>
      </w:r>
    </w:p>
    <w:p w:rsidR="009E19E8" w:rsidRDefault="009E19E8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приводят в восхищения.</w:t>
      </w:r>
    </w:p>
    <w:p w:rsidR="009E19E8" w:rsidRDefault="009E19E8" w:rsidP="008766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19E8" w:rsidRDefault="009E19E8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Среди поэтических сочинений Ивашева – элегия «Рыбак», на слова которой он сам написал музыку.</w:t>
      </w:r>
    </w:p>
    <w:p w:rsidR="009E19E8" w:rsidRDefault="009E19E8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Увлечение живописью у Василия Петровича началось ещё в Симбирске и сохранилось до конца его дней. Есть основания предполагать, что в занятиях рисованием ему помогло знакомство с А.Н. Олениным, президентом Академии художеств, в доме которого он бывал. Здесь он встречался с Грибоедовым, Кюхельбекером, Бестужевым-Рюминым и другими интересными людьми. С сыном Оленина, Алексеем, Ивашева связывала общая деятельность в «Союзе Благоденствия».</w:t>
      </w:r>
    </w:p>
    <w:p w:rsidR="00492796" w:rsidRDefault="00492796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Близость </w:t>
      </w:r>
      <w:r w:rsidR="00B108E1">
        <w:rPr>
          <w:rFonts w:ascii="Times New Roman" w:hAnsi="Times New Roman" w:cs="Times New Roman"/>
          <w:sz w:val="28"/>
          <w:szCs w:val="28"/>
        </w:rPr>
        <w:t>к дому Олениных способствовала его неофициальным занятиям живописью в Академии художеств. Сохранившиеся работы Василия Петровича свидетельствуют о глубоких знаниях им основ живописи.</w:t>
      </w:r>
    </w:p>
    <w:p w:rsidR="00B108E1" w:rsidRDefault="00B108E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 выходе из Пажеского корпуса Василий Ивашев служил в кавалергардском полку; в 1819 году был принят в члены «Союза Благоденствия»; в 1821-м стал адъютантом командующего 2-й армией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Витгенштейна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Тульчине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н</w:t>
      </w:r>
      <w:r w:rsidR="00876662">
        <w:rPr>
          <w:rFonts w:ascii="Times New Roman" w:hAnsi="Times New Roman" w:cs="Times New Roman"/>
          <w:sz w:val="28"/>
          <w:szCs w:val="28"/>
        </w:rPr>
        <w:t>овом месте службы подружился с</w:t>
      </w:r>
      <w:r>
        <w:rPr>
          <w:rFonts w:ascii="Times New Roman" w:hAnsi="Times New Roman" w:cs="Times New Roman"/>
          <w:sz w:val="28"/>
          <w:szCs w:val="28"/>
        </w:rPr>
        <w:t xml:space="preserve"> П. Пестелем, познакомился с другими членами декабристской организации и вошёл в её руководящее ядро.</w:t>
      </w:r>
    </w:p>
    <w:p w:rsidR="00B108E1" w:rsidRDefault="00B108E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Находясь на службе, Василий Петрович часто пользовался длительными отпусками, во время которых посещал родные Ундоры.</w:t>
      </w:r>
    </w:p>
    <w:p w:rsidR="00B108E1" w:rsidRDefault="00B108E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Так, летом 1821 года он лечился на Кавказских минеральных водах и вернулся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Тульчин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только в сентябре 1822-го, побывав в родовом имении. Осенью 1823-го уехал в Ундоры и лишь через год вернулся обратно.</w:t>
      </w:r>
    </w:p>
    <w:p w:rsidR="00B108E1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108E1">
        <w:rPr>
          <w:rFonts w:ascii="Times New Roman" w:hAnsi="Times New Roman" w:cs="Times New Roman"/>
          <w:sz w:val="28"/>
          <w:szCs w:val="28"/>
        </w:rPr>
        <w:t xml:space="preserve"> Безусловно, живя на родине, Василий Петрович не оставлял</w:t>
      </w:r>
      <w:r w:rsidR="005D26E3">
        <w:rPr>
          <w:rFonts w:ascii="Times New Roman" w:hAnsi="Times New Roman" w:cs="Times New Roman"/>
          <w:sz w:val="28"/>
          <w:szCs w:val="28"/>
        </w:rPr>
        <w:t xml:space="preserve"> занятий живописью. Тогда-то из-под его кисти появилась акварель, попавшая через много лет к замечательному симбирскому художнику Дмитрию Ивановичу Архангельскому, когда в 1916 году он рисовал дом Ивашевых в Ундорах.</w:t>
      </w:r>
    </w:p>
    <w:p w:rsidR="005D26E3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26E3">
        <w:rPr>
          <w:rFonts w:ascii="Times New Roman" w:hAnsi="Times New Roman" w:cs="Times New Roman"/>
          <w:sz w:val="28"/>
          <w:szCs w:val="28"/>
        </w:rPr>
        <w:t>Теперь, спустя два века после создания, акварель В.П. Ивашева украшает музейное собрание Ленинского мемориала.</w:t>
      </w:r>
    </w:p>
    <w:p w:rsidR="009965B1" w:rsidRDefault="009965B1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53C7" w:rsidRDefault="006253C7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509.25pt;height:369pt">
            <v:imagedata r:id="rId6" o:title="2022-09-19_003"/>
          </v:shape>
        </w:pict>
      </w:r>
    </w:p>
    <w:p w:rsidR="006253C7" w:rsidRDefault="0025430C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E583F" w:rsidRDefault="009965B1" w:rsidP="0099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430C">
        <w:rPr>
          <w:rFonts w:ascii="Times New Roman" w:hAnsi="Times New Roman" w:cs="Times New Roman"/>
          <w:sz w:val="28"/>
          <w:szCs w:val="28"/>
        </w:rPr>
        <w:t xml:space="preserve">В день восстания декабристов, 14 декабря 1825 г. В.П. Ивашев находился в Симбирске. В январе 1826 г. отбыл к месту службы в </w:t>
      </w:r>
      <w:proofErr w:type="spellStart"/>
      <w:r w:rsidR="0025430C">
        <w:rPr>
          <w:rFonts w:ascii="Times New Roman" w:hAnsi="Times New Roman" w:cs="Times New Roman"/>
          <w:sz w:val="28"/>
          <w:szCs w:val="28"/>
        </w:rPr>
        <w:t>Тульчин</w:t>
      </w:r>
      <w:proofErr w:type="spellEnd"/>
      <w:r w:rsidR="0025430C">
        <w:rPr>
          <w:rFonts w:ascii="Times New Roman" w:hAnsi="Times New Roman" w:cs="Times New Roman"/>
          <w:sz w:val="28"/>
          <w:szCs w:val="28"/>
        </w:rPr>
        <w:t>. 18 января был арестован в Москве, доставлен в Санкт-Петербург и помещён в Петропавловскую крепость. 10 июля 1826 г. был приговорён к 20 годам каторги. Перед высылкой срок был сокращён до 15 лет. Находился на каторжных работах в Читинском остроге и Петровском заводе. В 1832 г. срок каторги был сокращён до 10 лет. С 1835 г. находился на поселении в Туринске</w:t>
      </w:r>
      <w:r w:rsidR="00AF4E0F">
        <w:rPr>
          <w:rFonts w:ascii="Times New Roman" w:hAnsi="Times New Roman" w:cs="Times New Roman"/>
          <w:sz w:val="28"/>
          <w:szCs w:val="28"/>
        </w:rPr>
        <w:t>, где скончался 28 декабря 1840 года (9 января 1841).</w:t>
      </w:r>
    </w:p>
    <w:p w:rsidR="001E583F" w:rsidRDefault="001E583F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Художественное наследие Василия Петровича Ивашева хранится в Государственном литературном музее, отдельные работы в музеях Москвы и Санкт-Петербурга, в семейном архиве потомков декабриста. Это виды Читы и Петровского завода, интерьеры тюремных камер и комнат в доме жены, автопортреты, планы Читинского острога и Петровской тюрьмы, исполненные акварелью, тушью, карандашом и сепией, планы и фасады дома в Туринске.</w:t>
      </w:r>
    </w:p>
    <w:p w:rsidR="001E583F" w:rsidRDefault="001E583F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По сохранившимся рисункам Василия Ивашева и Николая Бестужева можно составить представление о том, как жили декабристы в Читинском остроге, Петровской каторжной тюрьм</w:t>
      </w:r>
      <w:r w:rsidR="009B70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на поселении.</w:t>
      </w:r>
    </w:p>
    <w:p w:rsidR="00897942" w:rsidRDefault="001E583F" w:rsidP="00AD4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 одна из самых ранних работ Василия Петровича, дошедшая до сегодняшнего дня, - вид села Ундоры, родины декабриста</w:t>
      </w:r>
      <w:r w:rsidR="00897942">
        <w:rPr>
          <w:rFonts w:ascii="Times New Roman" w:hAnsi="Times New Roman" w:cs="Times New Roman"/>
          <w:sz w:val="28"/>
          <w:szCs w:val="28"/>
        </w:rPr>
        <w:t xml:space="preserve">. В живописном ущелье приволжских гор, на правом берегу Волги изображён дом Ивашевых. В этом акварельном рисунке пленят всё – и тончайшее мастерство, и прозрачная синева неба, и целостность восприятия природы, которую художник так прекрасно передал, найдя для этого особые живописные средства. </w:t>
      </w:r>
    </w:p>
    <w:p w:rsidR="00897942" w:rsidRDefault="00897942" w:rsidP="008766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В.М. – </w:t>
      </w:r>
    </w:p>
    <w:p w:rsidR="00897942" w:rsidRDefault="00897942" w:rsidP="008766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старший научный </w:t>
      </w:r>
    </w:p>
    <w:p w:rsidR="0025430C" w:rsidRPr="009E19E8" w:rsidRDefault="0026005D" w:rsidP="008766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897942">
        <w:rPr>
          <w:rFonts w:ascii="Times New Roman" w:hAnsi="Times New Roman" w:cs="Times New Roman"/>
          <w:sz w:val="28"/>
          <w:szCs w:val="28"/>
        </w:rPr>
        <w:t>сотрудник отдела фондов</w:t>
      </w:r>
    </w:p>
    <w:sectPr w:rsidR="0025430C" w:rsidRPr="009E19E8" w:rsidSect="006C40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4545"/>
    <w:rsid w:val="001E583F"/>
    <w:rsid w:val="00214A6D"/>
    <w:rsid w:val="0025430C"/>
    <w:rsid w:val="0026005D"/>
    <w:rsid w:val="002746E0"/>
    <w:rsid w:val="00492796"/>
    <w:rsid w:val="005D26E3"/>
    <w:rsid w:val="006253C7"/>
    <w:rsid w:val="006C40AE"/>
    <w:rsid w:val="006C42C2"/>
    <w:rsid w:val="00876662"/>
    <w:rsid w:val="00897942"/>
    <w:rsid w:val="009965B1"/>
    <w:rsid w:val="009B70CB"/>
    <w:rsid w:val="009E19E8"/>
    <w:rsid w:val="00AB3D2E"/>
    <w:rsid w:val="00AD4545"/>
    <w:rsid w:val="00AF4E0F"/>
    <w:rsid w:val="00B108E1"/>
    <w:rsid w:val="00D94153"/>
    <w:rsid w:val="00E20855"/>
    <w:rsid w:val="00F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1103C-0FD6-43A6-9E03-2EFD3476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GREAT</cp:lastModifiedBy>
  <cp:revision>8</cp:revision>
  <dcterms:created xsi:type="dcterms:W3CDTF">2022-09-18T19:45:00Z</dcterms:created>
  <dcterms:modified xsi:type="dcterms:W3CDTF">2022-10-05T12:38:00Z</dcterms:modified>
</cp:coreProperties>
</file>